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FA27" w14:textId="77777777" w:rsidR="002C1A75" w:rsidRPr="00705971" w:rsidRDefault="00705971">
      <w:pPr>
        <w:jc w:val="center"/>
        <w:rPr>
          <w:rFonts w:ascii="Calibri" w:hAnsi="Calibri"/>
          <w:b/>
          <w:sz w:val="28"/>
          <w:szCs w:val="28"/>
          <w:lang w:val="es-ES"/>
        </w:rPr>
      </w:pPr>
      <w:r w:rsidRPr="00705971">
        <w:rPr>
          <w:rFonts w:ascii="Calibri" w:hAnsi="Calibri"/>
          <w:b/>
          <w:sz w:val="28"/>
          <w:szCs w:val="28"/>
          <w:lang w:val="es-ES"/>
        </w:rPr>
        <w:t>ANEXO 3-B</w:t>
      </w:r>
    </w:p>
    <w:p w14:paraId="068C697C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14:paraId="53B7802E" w14:textId="77777777" w:rsidR="002C1A75" w:rsidRDefault="00072FD1">
      <w:pPr>
        <w:jc w:val="center"/>
        <w:rPr>
          <w:rFonts w:ascii="Calibri" w:hAnsi="Calibri"/>
          <w:b/>
          <w:strike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A </w:t>
      </w:r>
      <w:r w:rsidR="00433068">
        <w:rPr>
          <w:rFonts w:ascii="Calibri" w:hAnsi="Calibri"/>
          <w:b/>
          <w:sz w:val="28"/>
          <w:lang w:val="es-ES"/>
        </w:rPr>
        <w:t>ASESOR TÉCNICO -</w:t>
      </w:r>
      <w:r w:rsidR="004017B8">
        <w:rPr>
          <w:rFonts w:ascii="Calibri" w:hAnsi="Calibri"/>
          <w:b/>
          <w:sz w:val="28"/>
          <w:lang w:val="es-ES"/>
        </w:rPr>
        <w:t xml:space="preserve"> ÁMBITO PRODUCTIVO</w:t>
      </w:r>
      <w:r w:rsidR="00284CFE">
        <w:rPr>
          <w:rFonts w:ascii="Calibri" w:hAnsi="Calibri"/>
          <w:b/>
          <w:strike/>
          <w:sz w:val="28"/>
          <w:lang w:val="es-ES"/>
        </w:rPr>
        <w:t xml:space="preserve"> </w:t>
      </w:r>
    </w:p>
    <w:p w14:paraId="41BD3F26" w14:textId="77777777" w:rsidR="00541AF5" w:rsidRPr="00284CFE" w:rsidRDefault="00541AF5">
      <w:pPr>
        <w:jc w:val="center"/>
        <w:rPr>
          <w:rFonts w:ascii="Calibri" w:hAnsi="Calibri"/>
          <w:b/>
          <w:lang w:val="es-ES"/>
        </w:rPr>
      </w:pPr>
    </w:p>
    <w:p w14:paraId="142C77DD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NOMBRE POSTULANTE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08FF11B6" w14:textId="77777777" w:rsidR="002C1A75" w:rsidRDefault="002C1A75">
      <w:pPr>
        <w:jc w:val="both"/>
        <w:rPr>
          <w:rFonts w:ascii="Calibri" w:hAnsi="Calibri"/>
          <w:b/>
          <w:lang w:val="es-ES"/>
        </w:rPr>
      </w:pPr>
    </w:p>
    <w:p w14:paraId="3C571DFA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7525D5C3" w14:textId="77777777" w:rsidR="002C1A75" w:rsidRPr="001B1B42" w:rsidRDefault="00072FD1">
      <w:pPr>
        <w:numPr>
          <w:ilvl w:val="0"/>
          <w:numId w:val="1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433068">
        <w:rPr>
          <w:rFonts w:ascii="Calibri" w:hAnsi="Calibri"/>
          <w:b/>
          <w:iCs/>
          <w:sz w:val="22"/>
          <w:szCs w:val="22"/>
          <w:lang w:val="es-CL"/>
        </w:rPr>
        <w:t>A</w:t>
      </w:r>
      <w:r w:rsidR="005B6724">
        <w:rPr>
          <w:rFonts w:ascii="Calibri" w:hAnsi="Calibri"/>
          <w:b/>
          <w:iCs/>
          <w:sz w:val="22"/>
          <w:szCs w:val="22"/>
          <w:lang w:val="es-CL"/>
        </w:rPr>
        <w:t xml:space="preserve">sesor </w:t>
      </w:r>
      <w:r w:rsidR="00433068">
        <w:rPr>
          <w:rFonts w:ascii="Calibri" w:hAnsi="Calibri"/>
          <w:b/>
          <w:iCs/>
          <w:sz w:val="22"/>
          <w:szCs w:val="22"/>
          <w:lang w:val="es-CL"/>
        </w:rPr>
        <w:t>Técnico (</w:t>
      </w:r>
      <w:r w:rsidR="00D43E12">
        <w:rPr>
          <w:rFonts w:ascii="Calibri" w:hAnsi="Calibri"/>
          <w:b/>
          <w:iCs/>
          <w:sz w:val="22"/>
          <w:szCs w:val="22"/>
          <w:lang w:val="es-CL"/>
        </w:rPr>
        <w:t>Técnico Agrícola de nivel Superior)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52"/>
        <w:gridCol w:w="1059"/>
      </w:tblGrid>
      <w:tr w:rsidR="002C1A75" w:rsidRPr="005C5076" w14:paraId="58C6F919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78680CB" w14:textId="77777777" w:rsidR="002C1A75" w:rsidRPr="001B1B42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</w:pPr>
            <w:r w:rsidRPr="001B1B42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a) Profesional titulado del ámbito silvoagropecuario</w:t>
            </w:r>
            <w:r w:rsidR="00284CFE" w:rsidRPr="00BC0F4A">
              <w:rPr>
                <w:rStyle w:val="Ancladenotaalpie"/>
                <w:lang w:val="es-CL"/>
              </w:rPr>
              <w:t xml:space="preserve">  </w:t>
            </w:r>
            <w:r w:rsidR="00284CFE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 xml:space="preserve"> </w:t>
            </w:r>
            <w:r w:rsidR="00284CFE" w:rsidRPr="00BC0F4A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u otras disciplinas de las ciencias sociales vinculadas a las necesidades de los Microproductores.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E07B567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2B36407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F1543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Profesional titulado en el ámbito silvoagropecuario</w:t>
            </w:r>
            <w:r w:rsidR="00EF2AA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o ámbito social con al </w:t>
            </w:r>
            <w:r w:rsidR="00CC25B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menos 10 semestres de duración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EF9BBB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6252C552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39514" w14:textId="77777777" w:rsidR="002C1A75" w:rsidRPr="001B1B42" w:rsidRDefault="00CC25B8">
            <w:pPr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</w:pPr>
            <w:r w:rsidRPr="00CC25B8"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  <w:t xml:space="preserve">Profesional titulado en el ámbito silvoagropecuario </w:t>
            </w:r>
            <w:r w:rsidR="00EF2AA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o ámbito social con </w:t>
            </w:r>
            <w:r w:rsidRPr="00CC25B8"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  <w:t>al menos 08 semestres de duración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1288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RPr="005C5076" w14:paraId="761D9E08" w14:textId="77777777" w:rsidTr="00672B8A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1C68B36F" w14:textId="77777777"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bookmarkStart w:id="0" w:name="_Hlk94022526"/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b) </w:t>
            </w:r>
            <w:r w:rsidR="001C7A2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Ámbito silvoagropecuario.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Experiencia laboral de trabajo en terreno con Pequeños Productores Agrícolas (PPA).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7B8583A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1D448551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48793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bookmarkStart w:id="1" w:name="_Hlk94020242"/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del 50% de su experiencia laboral la ha realizado con PPA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1F72F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387DF330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BB3397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Entre el 10 y el 50% de su experiencia laboral </w:t>
            </w:r>
            <w:r w:rsidR="00430D64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 ha realizado co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 PPA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7066A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1686B929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E75AD1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Posee al menos 3 años de experiencia laboral en terreno en el ámbito silvoagropecuario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93F0BA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RPr="006E790E" w14:paraId="2EBB1012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A061A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Menos de 3 años de experiencia laboral en terreno en el ámbito silvoagropecuarios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8F3BA" w14:textId="77777777" w:rsidR="002C1A75" w:rsidRPr="00667BB3" w:rsidRDefault="006E790E">
            <w:pPr>
              <w:jc w:val="center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67BB3">
              <w:rPr>
                <w:rFonts w:ascii="Calibri" w:hAnsi="Calibri" w:cs="Arial"/>
                <w:sz w:val="18"/>
                <w:szCs w:val="18"/>
                <w:lang w:val="es-ES" w:eastAsia="es-ES"/>
              </w:rPr>
              <w:t>5</w:t>
            </w:r>
          </w:p>
        </w:tc>
      </w:tr>
      <w:bookmarkEnd w:id="0"/>
      <w:bookmarkEnd w:id="1"/>
      <w:tr w:rsidR="002C1A75" w:rsidRPr="0094067D" w14:paraId="4BFEC007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96452C9" w14:textId="77777777" w:rsidR="002C1A75" w:rsidRDefault="00072FD1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c)</w:t>
            </w:r>
            <w:r w:rsidR="001C7A28" w:rsidRPr="001C7A2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Ámbito silvoagropecuario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Experiencia laboral y/o conocimiento 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técnico acreditado</w:t>
            </w:r>
            <w:r w:rsidR="00F43D57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en los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rubros principales desarrollados por la Unidad Operativa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1"/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.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(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Verificadores: certificados, cartas de certificación laboral, 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8C8D776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792FACAB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19B79F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Experiencia laboral acreditada en al menos tres de los principales rubros </w:t>
            </w:r>
            <w:r w:rsidR="002E2D1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productivos desarrollados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5F188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4C81BE4C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01A27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de los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F81D1D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1FD91C63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E3E81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0ACFD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25C59AA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2B776" w14:textId="77777777" w:rsidR="002C1A75" w:rsidRDefault="00072FD1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</w:t>
            </w:r>
            <w:r w:rsid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teórico de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51E3B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5C5076" w14:paraId="7C53F917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8CA8449" w14:textId="77777777" w:rsidR="002C1A75" w:rsidRDefault="00072FD1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d) Conocimiento teórico y/o  práctico en los temas de planificación, gestión predial, desarrollo de emprendimientos productivos</w:t>
            </w:r>
            <w:r w:rsidR="0020649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,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desarrollo organizacional</w:t>
            </w:r>
            <w:r w:rsidR="0020649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, ámbito social.</w:t>
            </w:r>
            <w:r w:rsidR="005C5076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(Verificadores: certificados, cartas de certificación laboral, etc</w:t>
            </w:r>
            <w:r w:rsidR="005C507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C419DE9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5754BECB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87D487" w14:textId="77777777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y 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</w:t>
            </w:r>
            <w:r w:rsidR="0094067D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10B8C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1896CD87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84FC7" w14:textId="77777777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="00FA6656"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 </w:t>
            </w:r>
            <w:r w:rsidR="00FA6656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en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</w:t>
            </w:r>
            <w:r w:rsidR="0094067D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983EC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1B7EB9B6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770E2" w14:textId="77777777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demuestra conocimientos en los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organizacional,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A6656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gestión en articulación.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27AD2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5C5076" w14:paraId="4733DC88" w14:textId="77777777" w:rsidTr="0095304B">
        <w:trPr>
          <w:trHeight w:val="454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7A7327D" w14:textId="77777777" w:rsidR="002C1A75" w:rsidRPr="00541AF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e) Conocimiento teórico y/o práctico en formulación de </w:t>
            </w:r>
            <w:r w:rsidR="005C5076" w:rsidRPr="00541AF5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proyectos productivos o sociales</w:t>
            </w:r>
            <w:r w:rsidR="000D72F4" w:rsidRPr="00541AF5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</w:t>
            </w:r>
            <w:r w:rsidRPr="00541AF5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(Verificadores: certificados, cartas de certificación laboral, etc</w:t>
            </w:r>
            <w:r w:rsidR="005C507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.</w:t>
            </w:r>
            <w:r w:rsidRPr="00541AF5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448C82B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116F4EDD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02F1D" w14:textId="77777777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formulado </w:t>
            </w:r>
            <w:r w:rsidR="000D72F4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y ha participado en </w:t>
            </w:r>
            <w:r w:rsidR="00166F18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proyectos de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tipo productivo.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C3FFB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3B35FF81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311D1E" w14:textId="77777777" w:rsidR="002C1A75" w:rsidRPr="005C5076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</w:t>
            </w:r>
            <w:r w:rsidR="000D72F4"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participado en</w:t>
            </w:r>
            <w:r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166F18"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proyectos de</w:t>
            </w:r>
            <w:r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tipo productivo.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707E0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42E1DBD1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7DD9E" w14:textId="77777777" w:rsidR="002C1A75" w:rsidRPr="005C5076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C5076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Sólo demuestra conocimiento teórico en formulación de proyectos.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DC380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28C4D6EC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AC45A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teórico ni práctico en formulación de proyectos.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BB253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5C5076" w14:paraId="0354E0E4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275DB20" w14:textId="77777777" w:rsidR="002C1A75" w:rsidRDefault="00072FD1" w:rsidP="005B4EFA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  <w:bookmarkStart w:id="2" w:name="__DdeLink__568_213927355"/>
            <w:bookmarkEnd w:id="2"/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es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certificado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s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curso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s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diplomas o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prueba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1F08D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práctica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15 minutos presenciales)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E6427BB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4CD01720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4447E4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y SIG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6F775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2AF48D7E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13F55F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o SIG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93A0B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3AFB1906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4D7EB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3C0E3E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14:paraId="3C1E999F" w14:textId="77777777" w:rsidTr="00541AF5">
        <w:trPr>
          <w:trHeight w:val="385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DFBC402" w14:textId="77777777" w:rsidR="002C1A75" w:rsidRPr="00FF4956" w:rsidRDefault="00072FD1">
            <w:pPr>
              <w:pStyle w:val="Prrafodelista"/>
              <w:jc w:val="center"/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</w:pPr>
            <w:r w:rsidRPr="00FF4956"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E9B6FD8" w14:textId="77777777" w:rsidR="002C1A75" w:rsidRDefault="002C1A75" w:rsidP="00541AF5">
            <w:pPr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14:paraId="7CF82EAB" w14:textId="77777777" w:rsidR="002C1A75" w:rsidRDefault="00072FD1">
      <w:pPr>
        <w:jc w:val="both"/>
        <w:rPr>
          <w:rFonts w:ascii="Calibri" w:hAnsi="Calibri" w:cs="Arial"/>
          <w:iCs/>
          <w:sz w:val="16"/>
          <w:szCs w:val="16"/>
        </w:rPr>
      </w:pPr>
      <w:r>
        <w:rPr>
          <w:rFonts w:ascii="Calibri" w:hAnsi="Calibri" w:cs="Arial"/>
          <w:iCs/>
          <w:sz w:val="16"/>
          <w:szCs w:val="16"/>
        </w:rPr>
        <w:t>Puntaje Máximo: 100 puntos</w:t>
      </w:r>
    </w:p>
    <w:p w14:paraId="58234204" w14:textId="77777777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Puntaje Mínimo para pasar a entrevista: 60 puntos</w:t>
      </w:r>
    </w:p>
    <w:p w14:paraId="5BA882DF" w14:textId="77777777" w:rsidR="00BF0907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</w:t>
      </w:r>
    </w:p>
    <w:p w14:paraId="6AB182AB" w14:textId="77777777" w:rsidR="002C1A75" w:rsidRPr="00705971" w:rsidRDefault="002E2D10">
      <w:pPr>
        <w:pageBreakBefore/>
        <w:jc w:val="center"/>
        <w:rPr>
          <w:rFonts w:ascii="Calibri" w:hAnsi="Calibri"/>
          <w:b/>
          <w:sz w:val="28"/>
          <w:szCs w:val="28"/>
          <w:lang w:val="es-ES"/>
        </w:rPr>
      </w:pPr>
      <w:r>
        <w:rPr>
          <w:rFonts w:ascii="Calibri" w:hAnsi="Calibri"/>
          <w:b/>
          <w:sz w:val="28"/>
          <w:szCs w:val="28"/>
          <w:lang w:val="es-ES"/>
        </w:rPr>
        <w:lastRenderedPageBreak/>
        <w:t>A</w:t>
      </w:r>
      <w:r w:rsidR="00705971" w:rsidRPr="00705971">
        <w:rPr>
          <w:rFonts w:ascii="Calibri" w:hAnsi="Calibri"/>
          <w:b/>
          <w:sz w:val="28"/>
          <w:szCs w:val="28"/>
          <w:lang w:val="es-ES"/>
        </w:rPr>
        <w:t>nexo 3-C</w:t>
      </w:r>
    </w:p>
    <w:p w14:paraId="36EEDC46" w14:textId="77777777" w:rsidR="002C1A75" w:rsidRDefault="002C1A75">
      <w:pPr>
        <w:jc w:val="center"/>
        <w:rPr>
          <w:rFonts w:ascii="Calibri" w:hAnsi="Calibri"/>
          <w:b/>
          <w:sz w:val="18"/>
          <w:szCs w:val="18"/>
          <w:lang w:val="es-ES"/>
        </w:rPr>
      </w:pPr>
    </w:p>
    <w:p w14:paraId="04853077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14:paraId="04A10034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>POSTULANT</w:t>
      </w:r>
      <w:r w:rsidR="00433068">
        <w:rPr>
          <w:rFonts w:ascii="Calibri" w:hAnsi="Calibri"/>
          <w:sz w:val="28"/>
          <w:lang w:val="es-ES"/>
        </w:rPr>
        <w:t xml:space="preserve">E A </w:t>
      </w:r>
      <w:r w:rsidR="00433068">
        <w:rPr>
          <w:rFonts w:ascii="Calibri" w:hAnsi="Calibri"/>
          <w:b/>
          <w:sz w:val="28"/>
          <w:lang w:val="es-ES"/>
        </w:rPr>
        <w:t>ASESOR T</w:t>
      </w:r>
      <w:r w:rsidRPr="00705971">
        <w:rPr>
          <w:rFonts w:ascii="Calibri" w:hAnsi="Calibri"/>
          <w:b/>
          <w:sz w:val="28"/>
          <w:lang w:val="es-ES"/>
        </w:rPr>
        <w:t>ÉCNICO</w:t>
      </w:r>
      <w:r w:rsidR="004017B8">
        <w:rPr>
          <w:rFonts w:ascii="Calibri" w:hAnsi="Calibri"/>
          <w:b/>
          <w:sz w:val="28"/>
          <w:lang w:val="es-ES"/>
        </w:rPr>
        <w:t xml:space="preserve"> </w:t>
      </w:r>
      <w:r w:rsidR="00433068">
        <w:rPr>
          <w:rFonts w:ascii="Calibri" w:hAnsi="Calibri"/>
          <w:b/>
          <w:sz w:val="28"/>
          <w:lang w:val="es-ES"/>
        </w:rPr>
        <w:t xml:space="preserve">- </w:t>
      </w:r>
      <w:r w:rsidR="004017B8">
        <w:rPr>
          <w:rFonts w:ascii="Calibri" w:hAnsi="Calibri"/>
          <w:b/>
          <w:sz w:val="28"/>
          <w:lang w:val="es-ES"/>
        </w:rPr>
        <w:t>ÁMBITO PRODUCTIVO</w:t>
      </w:r>
    </w:p>
    <w:p w14:paraId="2F917C7F" w14:textId="77777777" w:rsidR="002C1A75" w:rsidRDefault="002C1A75">
      <w:pPr>
        <w:jc w:val="center"/>
        <w:rPr>
          <w:rFonts w:ascii="Calibri" w:hAnsi="Calibri"/>
          <w:b/>
          <w:lang w:val="es-ES"/>
        </w:rPr>
      </w:pPr>
    </w:p>
    <w:p w14:paraId="7B61D10D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NOMBRE POSTULANTE</w:t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729DD369" w14:textId="77777777" w:rsidR="002C1A75" w:rsidRDefault="002C1A75">
      <w:pPr>
        <w:jc w:val="both"/>
        <w:rPr>
          <w:rFonts w:ascii="Calibri" w:hAnsi="Calibri"/>
          <w:b/>
          <w:lang w:val="es-ES"/>
        </w:rPr>
      </w:pPr>
    </w:p>
    <w:p w14:paraId="2BC44E5E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24FF434B" w14:textId="77777777" w:rsidR="002C1A75" w:rsidRDefault="002C1A75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14:paraId="6FC5513C" w14:textId="77777777" w:rsidR="002C1A75" w:rsidRPr="001B1B42" w:rsidRDefault="00072FD1">
      <w:pPr>
        <w:numPr>
          <w:ilvl w:val="0"/>
          <w:numId w:val="3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433068">
        <w:rPr>
          <w:rFonts w:ascii="Calibri" w:hAnsi="Calibri"/>
          <w:b/>
          <w:iCs/>
          <w:sz w:val="22"/>
          <w:szCs w:val="22"/>
          <w:lang w:val="es-CL"/>
        </w:rPr>
        <w:t>A</w:t>
      </w:r>
      <w:r w:rsidR="005B6724">
        <w:rPr>
          <w:rFonts w:ascii="Calibri" w:hAnsi="Calibri"/>
          <w:b/>
          <w:iCs/>
          <w:sz w:val="22"/>
          <w:szCs w:val="22"/>
          <w:lang w:val="es-CL"/>
        </w:rPr>
        <w:t xml:space="preserve">sesor </w:t>
      </w:r>
      <w:r w:rsidRPr="001B1B42">
        <w:rPr>
          <w:rFonts w:ascii="Calibri" w:hAnsi="Calibri"/>
          <w:b/>
          <w:iCs/>
          <w:sz w:val="22"/>
          <w:szCs w:val="22"/>
          <w:lang w:val="es-CL"/>
        </w:rPr>
        <w:t>Técnico.</w:t>
      </w:r>
      <w:r w:rsidR="00433068" w:rsidRPr="00433068">
        <w:rPr>
          <w:rFonts w:ascii="Calibri" w:hAnsi="Calibri"/>
          <w:b/>
          <w:iCs/>
          <w:sz w:val="22"/>
          <w:szCs w:val="22"/>
          <w:lang w:val="es-CL"/>
        </w:rPr>
        <w:t xml:space="preserve"> (</w:t>
      </w:r>
      <w:r w:rsidR="00D43E12">
        <w:rPr>
          <w:rFonts w:ascii="Calibri" w:hAnsi="Calibri"/>
          <w:b/>
          <w:iCs/>
          <w:sz w:val="22"/>
          <w:szCs w:val="22"/>
          <w:lang w:val="es-CL"/>
        </w:rPr>
        <w:t>Técnico Agrícola de nivel Superior)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81"/>
        <w:gridCol w:w="930"/>
      </w:tblGrid>
      <w:tr w:rsidR="002C1A75" w:rsidRPr="005C5076" w14:paraId="1169D3EA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FCA6573" w14:textId="77777777" w:rsidR="002C1A75" w:rsidRPr="002E2D10" w:rsidRDefault="00072FD1">
            <w:pPr>
              <w:pStyle w:val="Prrafodelista"/>
              <w:ind w:left="0"/>
              <w:rPr>
                <w:rFonts w:ascii="Calibri" w:hAnsi="Calibri" w:cs="Arial"/>
                <w:bCs/>
                <w:i/>
                <w:iCs/>
                <w:color w:val="000000"/>
                <w:sz w:val="20"/>
                <w:szCs w:val="18"/>
                <w:lang w:val="es-CL" w:eastAsia="es-ES"/>
              </w:rPr>
            </w:pPr>
            <w:r w:rsidRPr="0019278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 xml:space="preserve">a) </w:t>
            </w:r>
            <w:r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 xml:space="preserve">Técnico agropecuario </w:t>
            </w:r>
            <w:r w:rsidR="00BF0907"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>silvoagropecuario</w:t>
            </w:r>
            <w:r w:rsidR="00BF0907" w:rsidRPr="0019278D">
              <w:rPr>
                <w:rStyle w:val="Ancladenotaalpie"/>
                <w:lang w:val="es-CL"/>
              </w:rPr>
              <w:t xml:space="preserve">  </w:t>
            </w:r>
            <w:r w:rsidR="00BF0907"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 xml:space="preserve"> u otras disciplinas de las ciencias sociales vinculadas a las necesidades de los Microproductores.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2A2FA52" w14:textId="77777777" w:rsidR="002C1A75" w:rsidRPr="00BC0F4A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28B2D480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F36D5C" w14:textId="77777777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Técnico de nivel superior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 </w:t>
            </w: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>(Universidad).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7227C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04EA0F77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8F0A17" w14:textId="77777777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Técnico de nivel medio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 </w:t>
            </w: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>(Escuela, Liceo Agrícola o Instituto).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82FB28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30006E5B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00B38" w14:textId="77777777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CL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Técnico egresado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sociales, </w:t>
            </w: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>de otro tipo de establecimiento.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B25A7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41C70134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96681C" w14:textId="77777777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CL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Otro perfil </w:t>
            </w:r>
            <w:r w:rsidR="002E2D10"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>profesional</w:t>
            </w:r>
            <w:r w:rsidR="00F62952"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 autorizado por el Director Regional de INDAP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4C5D9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E2D10" w:rsidRPr="005C5076" w14:paraId="171A034D" w14:textId="77777777" w:rsidTr="00C93CC1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0A860CF9" w14:textId="77777777" w:rsidR="002E2D10" w:rsidRDefault="002E2D10" w:rsidP="002E2D10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b.1) Ámbito silvoagropecuario. Experiencia laboral de trabajo en terreno con Pequeños Productores Agrícolas (PPA).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53AC6135" w14:textId="77777777" w:rsidR="002E2D10" w:rsidRPr="001B1B42" w:rsidRDefault="002E2D10" w:rsidP="002E2D10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E2D10" w:rsidRPr="00BC0F4A" w14:paraId="18B61718" w14:textId="77777777" w:rsidTr="00EE4483">
        <w:trPr>
          <w:trHeight w:val="159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BFD5AAB" w14:textId="77777777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del 50% de su experiencia laboral la ha realizado con PPA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18C26B8" w14:textId="77777777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E2D10" w:rsidRPr="00BC0F4A" w14:paraId="233948B5" w14:textId="77777777" w:rsidTr="00EE4483">
        <w:trPr>
          <w:trHeight w:val="206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CA0BAAE" w14:textId="77777777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Entre el 10 y el 50% de su experiencia laboral la ha realizado con PPA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D265936" w14:textId="77777777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E2D10" w:rsidRPr="00BC0F4A" w14:paraId="36B769F8" w14:textId="77777777" w:rsidTr="00EE4483">
        <w:trPr>
          <w:trHeight w:val="251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7A7044B" w14:textId="77777777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Posee al menos 3 años de experiencia laboral en terreno en el ámbito silvoagropecuario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D5CA876" w14:textId="77777777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E2D10" w:rsidRPr="00BC0F4A" w14:paraId="68E17E4E" w14:textId="77777777" w:rsidTr="00EE4483">
        <w:trPr>
          <w:trHeight w:val="284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3569244A" w14:textId="77777777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Menos de 3 años de experiencia laboral en terreno en el ámbito silvoagropecuarios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DA1F284" w14:textId="77777777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RPr="00430A90" w14:paraId="02742A12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DB753B3" w14:textId="77777777" w:rsidR="002C1A75" w:rsidRDefault="004F6A3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 w:rsidRPr="004F6A34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c.1.) Ámbito silvoagropecuario Experiencia laboral y/o conocimiento técnico acreditado en los rubros principales desarrollados por la Unidad </w:t>
            </w:r>
            <w:proofErr w:type="gramStart"/>
            <w:r w:rsidRPr="004F6A34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Operativa .</w:t>
            </w:r>
            <w:proofErr w:type="gramEnd"/>
            <w:r w:rsidRPr="004F6A34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(Verificadores: certificados, cartas de certificación laboral, etc.)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D12B9F0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4F6A34" w14:paraId="054E9A46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EAE02" w14:textId="7777777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al menos tres de los principales rubros productivos 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668C8" w14:textId="77777777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4F6A34" w14:paraId="1A31877A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12C33" w14:textId="7777777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895FEA" w14:textId="77777777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4F6A34" w14:paraId="030A7814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70359" w14:textId="7777777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B857BA" w14:textId="77777777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4F6A34" w14:paraId="17C3212C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AD5442" w14:textId="7777777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 teórico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63C45" w14:textId="77777777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4F6A34" w14:paraId="2057782A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DC636F" w14:textId="7777777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práctico ni teórico en los rubros ejes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F79FC" w14:textId="77777777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4F6A34" w:rsidRPr="00430A90" w14:paraId="2B83C891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6A99EE6" w14:textId="77777777" w:rsidR="004F6A34" w:rsidRPr="00430A90" w:rsidRDefault="004F6A34" w:rsidP="004F6A3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d) Conocimiento teórico y/o  práctico en los temas de planificación, gestión predial, desarrollo de emprendimientos productivos</w:t>
            </w:r>
            <w:r w:rsidR="00166F18"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, 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desarrollo organizacional</w:t>
            </w:r>
            <w:r w:rsidR="00166F18"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y ámbito social.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proofErr w:type="spellStart"/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441CDDF" w14:textId="77777777" w:rsidR="004F6A34" w:rsidRPr="00430A90" w:rsidRDefault="004F6A34" w:rsidP="004F6A3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0D72F4" w14:paraId="26610DDB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2335F" w14:textId="77777777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y 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productivos, desarrollo organizacional</w:t>
            </w:r>
            <w:r w:rsidR="00430A90"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9B567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0D72F4" w14:paraId="10CB08B3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D5170" w14:textId="77777777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 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productivos, desarrollo organizacional</w:t>
            </w:r>
            <w:r w:rsidR="00430A90"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A2F72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471D004F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97E29" w14:textId="77777777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demuestra conocimientos en los temas de planificación, gestión predial, desarrollo de emprendimientos productivos, desarrollo organizacional, gestión en articulación.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9E181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14:paraId="12389DE1" w14:textId="77777777" w:rsidTr="006529BD">
        <w:trPr>
          <w:trHeight w:val="454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EA1A680" w14:textId="77777777" w:rsidR="000D72F4" w:rsidRPr="00166F18" w:rsidRDefault="000D72F4" w:rsidP="000D72F4">
            <w:pPr>
              <w:pStyle w:val="Prrafodelista"/>
              <w:ind w:left="0"/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e) Participación en cursos de capacitación atingentes a su especialización</w:t>
            </w:r>
            <w:r w:rsid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o</w:t>
            </w:r>
            <w:r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curso de especialización ámbito social</w:t>
            </w:r>
            <w:r w:rsid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. </w:t>
            </w:r>
            <w:r w:rsidR="00166F18"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(Verificadores: certificados, cartas de certificación laboral, </w:t>
            </w:r>
            <w:proofErr w:type="spellStart"/>
            <w:r w:rsidR="00166F18"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etc</w:t>
            </w:r>
            <w:proofErr w:type="spellEnd"/>
            <w:r w:rsidR="00166F18"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A7D4122" w14:textId="77777777" w:rsidR="000D72F4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0D72F4" w14:paraId="38F6B74D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D8321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participado de algún curso de capacitación en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los últimos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4 años en alguno de los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temas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 su especialización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6C39EB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1408F275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2D106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participado de algún taller y/o seminario de capacitación en los últimos 4 años en alguno de los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temas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 su especialización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79BB07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0D72F4" w14:paraId="06C3EF15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4A302C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ha participado de ningún taller o curso de capacitación atingente a su especialización.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6CE44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:rsidRPr="005C5076" w14:paraId="15D2FDA8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5B7AD15" w14:textId="77777777" w:rsidR="000D72F4" w:rsidRDefault="000D72F4" w:rsidP="000D72F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(Verificador: prueba práctica de 15 minutos presenciales)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277B7CD" w14:textId="77777777" w:rsidR="000D72F4" w:rsidRPr="001B1B42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0D72F4" w14:paraId="2D5583C9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9C2C3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y SIG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19D8A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0D72F4" w14:paraId="76DF74C6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D88E4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Indica tener conocimiento de Microsoft Office o SIG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9689F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3E144553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8FC809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A0811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14:paraId="683D8A28" w14:textId="77777777" w:rsidTr="006529BD">
        <w:trPr>
          <w:trHeight w:val="68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AB45021" w14:textId="77777777" w:rsidR="000D72F4" w:rsidRPr="00FF4956" w:rsidRDefault="000D72F4" w:rsidP="000D72F4">
            <w:pPr>
              <w:pStyle w:val="Prrafodelista"/>
              <w:jc w:val="center"/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</w:pPr>
            <w:r w:rsidRPr="00FF4956"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  <w:lastRenderedPageBreak/>
              <w:t>NOTA FINAL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272C6B2" w14:textId="77777777" w:rsidR="000D72F4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14:paraId="1BEA052A" w14:textId="77777777" w:rsidR="002C1A75" w:rsidRDefault="00072FD1">
      <w:pPr>
        <w:jc w:val="both"/>
        <w:rPr>
          <w:rFonts w:ascii="Calibri" w:hAnsi="Calibri" w:cs="Arial"/>
          <w:iCs/>
          <w:sz w:val="16"/>
          <w:szCs w:val="16"/>
        </w:rPr>
      </w:pPr>
      <w:r>
        <w:rPr>
          <w:rFonts w:ascii="Calibri" w:hAnsi="Calibri" w:cs="Arial"/>
          <w:iCs/>
          <w:sz w:val="16"/>
          <w:szCs w:val="16"/>
        </w:rPr>
        <w:t>Puntaje Máximo: 100 puntos</w:t>
      </w:r>
    </w:p>
    <w:p w14:paraId="7BD4CD8F" w14:textId="77777777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Puntaje Mínimo para pasar a entrevista: 60 puntos.</w:t>
      </w:r>
    </w:p>
    <w:p w14:paraId="2DDED4B8" w14:textId="77777777" w:rsidR="002C1A75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Total.</w:t>
      </w:r>
    </w:p>
    <w:p w14:paraId="589374BA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2BF1F444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C348F5E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076D11F9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E5724A4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025A7B4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6F9F959B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583B46D4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5192607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sectPr w:rsidR="00363CE0" w:rsidRPr="00363CE0" w:rsidSect="00994747">
      <w:pgSz w:w="12240" w:h="15840" w:code="1"/>
      <w:pgMar w:top="1134" w:right="1418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49CC" w14:textId="77777777" w:rsidR="000D2140" w:rsidRDefault="000D2140">
      <w:r>
        <w:separator/>
      </w:r>
    </w:p>
  </w:endnote>
  <w:endnote w:type="continuationSeparator" w:id="0">
    <w:p w14:paraId="2EBD8F12" w14:textId="77777777" w:rsidR="000D2140" w:rsidRDefault="000D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CED2" w14:textId="77777777" w:rsidR="000D2140" w:rsidRDefault="000D2140">
      <w:r>
        <w:separator/>
      </w:r>
    </w:p>
  </w:footnote>
  <w:footnote w:type="continuationSeparator" w:id="0">
    <w:p w14:paraId="39BAB76E" w14:textId="77777777" w:rsidR="000D2140" w:rsidRDefault="000D2140">
      <w:r>
        <w:continuationSeparator/>
      </w:r>
    </w:p>
  </w:footnote>
  <w:footnote w:id="1">
    <w:p w14:paraId="7E440F51" w14:textId="77777777"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Cuando la U.O.C desarrolle un sólo rubro, si el Profesional acredita conocimiento técnico y/o experiencia práctica en dicho rubro, la evaluación corresponderá a 20 puntos.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05FC"/>
    <w:multiLevelType w:val="multilevel"/>
    <w:tmpl w:val="90408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F00"/>
    <w:multiLevelType w:val="multilevel"/>
    <w:tmpl w:val="31225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ACE"/>
    <w:multiLevelType w:val="multilevel"/>
    <w:tmpl w:val="0F9A02E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5B70"/>
    <w:multiLevelType w:val="multilevel"/>
    <w:tmpl w:val="2C4CA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0564E2"/>
    <w:multiLevelType w:val="multilevel"/>
    <w:tmpl w:val="1772F17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0904">
    <w:abstractNumId w:val="2"/>
  </w:num>
  <w:num w:numId="2" w16cid:durableId="1033113169">
    <w:abstractNumId w:val="1"/>
  </w:num>
  <w:num w:numId="3" w16cid:durableId="880628458">
    <w:abstractNumId w:val="4"/>
  </w:num>
  <w:num w:numId="4" w16cid:durableId="976376990">
    <w:abstractNumId w:val="0"/>
  </w:num>
  <w:num w:numId="5" w16cid:durableId="385183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75"/>
    <w:rsid w:val="00022EEA"/>
    <w:rsid w:val="00072FD1"/>
    <w:rsid w:val="000C1662"/>
    <w:rsid w:val="000D2140"/>
    <w:rsid w:val="000D72F4"/>
    <w:rsid w:val="000E484E"/>
    <w:rsid w:val="00101AA3"/>
    <w:rsid w:val="00166F18"/>
    <w:rsid w:val="0019278D"/>
    <w:rsid w:val="001B0437"/>
    <w:rsid w:val="001B1B42"/>
    <w:rsid w:val="001C7A28"/>
    <w:rsid w:val="001F08D6"/>
    <w:rsid w:val="00206498"/>
    <w:rsid w:val="00246624"/>
    <w:rsid w:val="0027720A"/>
    <w:rsid w:val="00284CFE"/>
    <w:rsid w:val="002C1A75"/>
    <w:rsid w:val="002E2D10"/>
    <w:rsid w:val="002E739D"/>
    <w:rsid w:val="00363CE0"/>
    <w:rsid w:val="003A3B1C"/>
    <w:rsid w:val="004017B8"/>
    <w:rsid w:val="004125EF"/>
    <w:rsid w:val="00430A90"/>
    <w:rsid w:val="00430D64"/>
    <w:rsid w:val="00433068"/>
    <w:rsid w:val="00453F20"/>
    <w:rsid w:val="004F2652"/>
    <w:rsid w:val="004F6A34"/>
    <w:rsid w:val="00512CF4"/>
    <w:rsid w:val="00515EA1"/>
    <w:rsid w:val="00531328"/>
    <w:rsid w:val="00541AF5"/>
    <w:rsid w:val="005475A9"/>
    <w:rsid w:val="00560452"/>
    <w:rsid w:val="005B4EFA"/>
    <w:rsid w:val="005B6724"/>
    <w:rsid w:val="005C5076"/>
    <w:rsid w:val="005D3059"/>
    <w:rsid w:val="006529BD"/>
    <w:rsid w:val="00667BB3"/>
    <w:rsid w:val="00672B8A"/>
    <w:rsid w:val="006970BB"/>
    <w:rsid w:val="006E790E"/>
    <w:rsid w:val="00702DD7"/>
    <w:rsid w:val="00705971"/>
    <w:rsid w:val="0078166C"/>
    <w:rsid w:val="00783EB3"/>
    <w:rsid w:val="00794C5A"/>
    <w:rsid w:val="007B3EC4"/>
    <w:rsid w:val="007E4D8B"/>
    <w:rsid w:val="007E4E7D"/>
    <w:rsid w:val="007F0BB7"/>
    <w:rsid w:val="008F1EDB"/>
    <w:rsid w:val="0094067D"/>
    <w:rsid w:val="0095304B"/>
    <w:rsid w:val="00983D26"/>
    <w:rsid w:val="00994747"/>
    <w:rsid w:val="009A1820"/>
    <w:rsid w:val="009A2C93"/>
    <w:rsid w:val="009B12AD"/>
    <w:rsid w:val="00A9445A"/>
    <w:rsid w:val="00BC0F4A"/>
    <w:rsid w:val="00BC2583"/>
    <w:rsid w:val="00BF0907"/>
    <w:rsid w:val="00C847B8"/>
    <w:rsid w:val="00CC25B8"/>
    <w:rsid w:val="00D43E12"/>
    <w:rsid w:val="00D546AC"/>
    <w:rsid w:val="00D73CE4"/>
    <w:rsid w:val="00DE4AB3"/>
    <w:rsid w:val="00E625C5"/>
    <w:rsid w:val="00E63070"/>
    <w:rsid w:val="00EE4483"/>
    <w:rsid w:val="00EF2AA5"/>
    <w:rsid w:val="00F06346"/>
    <w:rsid w:val="00F308DD"/>
    <w:rsid w:val="00F4377F"/>
    <w:rsid w:val="00F43D57"/>
    <w:rsid w:val="00F62952"/>
    <w:rsid w:val="00F6681E"/>
    <w:rsid w:val="00F968AE"/>
    <w:rsid w:val="00FA6656"/>
    <w:rsid w:val="00FE1B3D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7882"/>
  <w15:docId w15:val="{79CF3C96-C92A-44AC-ADE6-9C9E5CE0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E0"/>
    <w:pPr>
      <w:suppressAutoHyphens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654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A59"/>
    <w:rPr>
      <w:rFonts w:ascii="Times New Roman" w:eastAsia="Times New Roman" w:hAnsi="Times New Roman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45A59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020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0826B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202"/>
    <w:rPr>
      <w:rFonts w:ascii="Times New Roman" w:eastAsia="Times New Roman" w:hAnsi="Times New Roman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02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Label1">
    <w:name w:val="ListLabel 1"/>
    <w:rsid w:val="00F968AE"/>
    <w:rPr>
      <w:sz w:val="22"/>
      <w:szCs w:val="22"/>
      <w:lang w:val="es-ES"/>
    </w:rPr>
  </w:style>
  <w:style w:type="character" w:customStyle="1" w:styleId="ListLabel2">
    <w:name w:val="ListLabel 2"/>
    <w:rsid w:val="00F968AE"/>
    <w:rPr>
      <w:sz w:val="22"/>
      <w:szCs w:val="22"/>
    </w:rPr>
  </w:style>
  <w:style w:type="character" w:customStyle="1" w:styleId="Ancladenotaalpie">
    <w:name w:val="Ancla de nota al pie"/>
    <w:rsid w:val="00F968AE"/>
    <w:rPr>
      <w:vertAlign w:val="superscript"/>
    </w:rPr>
  </w:style>
  <w:style w:type="character" w:customStyle="1" w:styleId="Caracteresdenotaalpie">
    <w:name w:val="Caracteres de nota al pie"/>
    <w:rsid w:val="00F968AE"/>
  </w:style>
  <w:style w:type="character" w:customStyle="1" w:styleId="Ancladenotafinal">
    <w:name w:val="Ancla de nota final"/>
    <w:rsid w:val="00F968AE"/>
    <w:rPr>
      <w:vertAlign w:val="superscript"/>
    </w:rPr>
  </w:style>
  <w:style w:type="character" w:customStyle="1" w:styleId="Caracteresdenotafinal">
    <w:name w:val="Caracteres de nota final"/>
    <w:rsid w:val="00F968AE"/>
  </w:style>
  <w:style w:type="paragraph" w:styleId="Encabezado">
    <w:name w:val="header"/>
    <w:basedOn w:val="Normal"/>
    <w:next w:val="Cuerpodetexto"/>
    <w:link w:val="EncabezadoCar"/>
    <w:rsid w:val="00F968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F968AE"/>
    <w:pPr>
      <w:spacing w:after="140" w:line="288" w:lineRule="auto"/>
    </w:pPr>
  </w:style>
  <w:style w:type="paragraph" w:styleId="Lista">
    <w:name w:val="List"/>
    <w:basedOn w:val="Cuerpodetexto"/>
    <w:rsid w:val="00F968AE"/>
    <w:rPr>
      <w:rFonts w:cs="FreeSans"/>
    </w:rPr>
  </w:style>
  <w:style w:type="paragraph" w:customStyle="1" w:styleId="Pie">
    <w:name w:val="Pie"/>
    <w:basedOn w:val="Normal"/>
    <w:rsid w:val="00F968AE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F968AE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8654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A59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020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20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86202"/>
    <w:rPr>
      <w:b/>
      <w:bCs/>
    </w:rPr>
  </w:style>
  <w:style w:type="paragraph" w:customStyle="1" w:styleId="Notaalpie">
    <w:name w:val="Nota al pie"/>
    <w:basedOn w:val="Normal"/>
    <w:rsid w:val="00F968AE"/>
  </w:style>
  <w:style w:type="table" w:styleId="Tablaconcuadrcula">
    <w:name w:val="Table Grid"/>
    <w:basedOn w:val="Tablanormal"/>
    <w:uiPriority w:val="59"/>
    <w:rsid w:val="002B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6248-8CE5-459C-B1A4-ED07BABF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PRODESAL</cp:lastModifiedBy>
  <cp:revision>2</cp:revision>
  <cp:lastPrinted>2020-02-05T17:55:00Z</cp:lastPrinted>
  <dcterms:created xsi:type="dcterms:W3CDTF">2022-05-13T06:16:00Z</dcterms:created>
  <dcterms:modified xsi:type="dcterms:W3CDTF">2022-05-13T06:16:00Z</dcterms:modified>
  <dc:language>es-CL</dc:language>
</cp:coreProperties>
</file>