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819"/>
        <w:gridCol w:w="416"/>
        <w:gridCol w:w="450"/>
        <w:gridCol w:w="450"/>
        <w:gridCol w:w="450"/>
        <w:gridCol w:w="451"/>
        <w:gridCol w:w="450"/>
        <w:gridCol w:w="450"/>
        <w:gridCol w:w="450"/>
        <w:gridCol w:w="451"/>
        <w:gridCol w:w="387"/>
        <w:gridCol w:w="381"/>
        <w:gridCol w:w="373"/>
        <w:gridCol w:w="301"/>
        <w:gridCol w:w="392"/>
        <w:gridCol w:w="510"/>
        <w:gridCol w:w="510"/>
        <w:gridCol w:w="511"/>
        <w:gridCol w:w="362"/>
        <w:gridCol w:w="349"/>
        <w:gridCol w:w="440"/>
        <w:gridCol w:w="504"/>
        <w:gridCol w:w="1016"/>
        <w:gridCol w:w="534"/>
        <w:gridCol w:w="534"/>
        <w:gridCol w:w="534"/>
        <w:gridCol w:w="535"/>
        <w:gridCol w:w="533"/>
        <w:gridCol w:w="475"/>
        <w:gridCol w:w="473"/>
        <w:gridCol w:w="519"/>
      </w:tblGrid>
      <w:tr>
        <w:trPr>
          <w:trHeight w:val="70" w:hRule="atLeast"/>
        </w:trPr>
        <w:tc>
          <w:tcPr>
            <w:tcW w:w="910" w:type="dxa"/>
            <w:vMerge w:val="restart"/>
            <w:tcBorders>
              <w:left w:val="single" w:sz="2" w:space="0" w:color="808080"/>
              <w:right w:val="single" w:sz="2" w:space="0" w:color="80808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53"/>
              <w:rPr>
                <w:sz w:val="6"/>
              </w:rPr>
            </w:pPr>
            <w:r>
              <w:rPr>
                <w:spacing w:val="-2"/>
                <w:sz w:val="6"/>
              </w:rPr>
              <w:t>Nombre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Proyecto</w:t>
            </w:r>
          </w:p>
        </w:tc>
        <w:tc>
          <w:tcPr>
            <w:tcW w:w="1235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line="44" w:lineRule="exact" w:before="6"/>
              <w:ind w:left="312"/>
              <w:rPr>
                <w:b/>
                <w:sz w:val="6"/>
              </w:rPr>
            </w:pPr>
            <w:r>
              <w:rPr>
                <w:b/>
                <w:sz w:val="6"/>
              </w:rPr>
              <w:t>Usuario</w:t>
            </w:r>
            <w:r>
              <w:rPr>
                <w:b/>
                <w:spacing w:val="10"/>
                <w:sz w:val="6"/>
              </w:rPr>
              <w:t> </w:t>
            </w:r>
            <w:r>
              <w:rPr>
                <w:b/>
                <w:sz w:val="6"/>
              </w:rPr>
              <w:t>y </w:t>
            </w:r>
            <w:r>
              <w:rPr>
                <w:b/>
                <w:spacing w:val="-2"/>
                <w:sz w:val="6"/>
              </w:rPr>
              <w:t>representante</w:t>
            </w:r>
          </w:p>
        </w:tc>
        <w:tc>
          <w:tcPr>
            <w:tcW w:w="3602" w:type="dxa"/>
            <w:gridSpan w:val="8"/>
            <w:tcBorders>
              <w:left w:val="single" w:sz="2" w:space="0" w:color="808080"/>
              <w:bottom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line="44" w:lineRule="exact" w:before="6"/>
              <w:ind w:left="8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Financiero</w:t>
            </w:r>
          </w:p>
        </w:tc>
        <w:tc>
          <w:tcPr>
            <w:tcW w:w="387" w:type="dxa"/>
            <w:tcBorders>
              <w:bottom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line="44" w:lineRule="exact" w:before="6"/>
              <w:ind w:left="57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Superficie</w:t>
            </w:r>
          </w:p>
        </w:tc>
        <w:tc>
          <w:tcPr>
            <w:tcW w:w="2978" w:type="dxa"/>
            <w:gridSpan w:val="7"/>
            <w:tcBorders>
              <w:bottom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line="44" w:lineRule="exact" w:before="6"/>
              <w:ind w:right="15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Beneficiarios</w:t>
            </w:r>
          </w:p>
        </w:tc>
        <w:tc>
          <w:tcPr>
            <w:tcW w:w="1655" w:type="dxa"/>
            <w:gridSpan w:val="4"/>
            <w:tcBorders>
              <w:bottom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line="44" w:lineRule="exact" w:before="6"/>
              <w:ind w:right="24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Geolocalización</w:t>
            </w:r>
          </w:p>
        </w:tc>
        <w:tc>
          <w:tcPr>
            <w:tcW w:w="3153" w:type="dxa"/>
            <w:gridSpan w:val="5"/>
            <w:tcBorders>
              <w:bottom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line="44" w:lineRule="exact" w:before="6"/>
              <w:ind w:right="37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DATOS</w:t>
            </w:r>
            <w:r>
              <w:rPr>
                <w:b/>
                <w:spacing w:val="-1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TECNICOS</w:t>
            </w:r>
          </w:p>
        </w:tc>
        <w:tc>
          <w:tcPr>
            <w:tcW w:w="1008" w:type="dxa"/>
            <w:gridSpan w:val="2"/>
            <w:tcBorders>
              <w:bottom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line="44" w:lineRule="exact" w:before="6"/>
              <w:ind w:right="43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Consultor</w:t>
            </w:r>
          </w:p>
        </w:tc>
        <w:tc>
          <w:tcPr>
            <w:tcW w:w="992" w:type="dxa"/>
            <w:gridSpan w:val="2"/>
            <w:tcBorders>
              <w:bottom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line="44" w:lineRule="exact" w:before="6"/>
              <w:ind w:left="324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Contratista</w:t>
            </w:r>
          </w:p>
        </w:tc>
      </w:tr>
      <w:tr>
        <w:trPr>
          <w:trHeight w:val="327" w:hRule="atLeast"/>
        </w:trPr>
        <w:tc>
          <w:tcPr>
            <w:tcW w:w="910" w:type="dxa"/>
            <w:vMerge/>
            <w:tcBorders>
              <w:top w:val="nil"/>
              <w:left w:val="single" w:sz="2" w:space="0" w:color="808080"/>
              <w:right w:val="single" w:sz="2" w:space="0" w:color="80808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before="63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2"/>
              <w:rPr>
                <w:sz w:val="6"/>
              </w:rPr>
            </w:pPr>
            <w:r>
              <w:rPr>
                <w:sz w:val="6"/>
              </w:rPr>
              <w:t>Usuario</w:t>
            </w:r>
            <w:r>
              <w:rPr>
                <w:spacing w:val="8"/>
                <w:sz w:val="6"/>
              </w:rPr>
              <w:t> </w:t>
            </w:r>
            <w:r>
              <w:rPr>
                <w:sz w:val="6"/>
              </w:rPr>
              <w:t>(Apellidos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Nombres)</w:t>
            </w:r>
          </w:p>
        </w:tc>
        <w:tc>
          <w:tcPr>
            <w:tcW w:w="416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before="55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left="21"/>
              <w:rPr>
                <w:sz w:val="6"/>
              </w:rPr>
            </w:pPr>
            <w:r>
              <w:rPr>
                <w:sz w:val="6"/>
              </w:rPr>
              <w:t>Usuario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5"/>
                <w:sz w:val="6"/>
              </w:rPr>
              <w:t>Rut</w:t>
            </w:r>
          </w:p>
        </w:tc>
        <w:tc>
          <w:tcPr>
            <w:tcW w:w="45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before="55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left="124"/>
              <w:rPr>
                <w:sz w:val="6"/>
              </w:rPr>
            </w:pPr>
            <w:r>
              <w:rPr>
                <w:spacing w:val="-2"/>
                <w:sz w:val="6"/>
              </w:rPr>
              <w:t>Incentivo</w:t>
            </w:r>
          </w:p>
        </w:tc>
        <w:tc>
          <w:tcPr>
            <w:tcW w:w="45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before="55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left="82"/>
              <w:rPr>
                <w:sz w:val="6"/>
              </w:rPr>
            </w:pPr>
            <w:r>
              <w:rPr>
                <w:spacing w:val="-2"/>
                <w:sz w:val="6"/>
              </w:rPr>
              <w:t>Formulación</w:t>
            </w:r>
          </w:p>
        </w:tc>
        <w:tc>
          <w:tcPr>
            <w:tcW w:w="45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before="2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21"/>
              <w:rPr>
                <w:sz w:val="6"/>
              </w:rPr>
            </w:pPr>
            <w:r>
              <w:rPr>
                <w:spacing w:val="-2"/>
                <w:sz w:val="6"/>
              </w:rPr>
              <w:t>Asesoría</w:t>
            </w:r>
          </w:p>
          <w:p>
            <w:pPr>
              <w:pStyle w:val="TableParagraph"/>
              <w:spacing w:before="6"/>
              <w:ind w:left="56"/>
              <w:rPr>
                <w:sz w:val="6"/>
              </w:rPr>
            </w:pPr>
            <w:r>
              <w:rPr>
                <w:spacing w:val="-2"/>
                <w:sz w:val="6"/>
              </w:rPr>
              <w:t>/Capacitación</w:t>
            </w:r>
          </w:p>
        </w:tc>
        <w:tc>
          <w:tcPr>
            <w:tcW w:w="451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before="63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56"/>
              <w:rPr>
                <w:sz w:val="6"/>
              </w:rPr>
            </w:pPr>
            <w:r>
              <w:rPr>
                <w:spacing w:val="-2"/>
                <w:sz w:val="6"/>
              </w:rPr>
              <w:t>Control</w:t>
            </w:r>
            <w:r>
              <w:rPr>
                <w:spacing w:val="10"/>
                <w:sz w:val="6"/>
              </w:rPr>
              <w:t> </w:t>
            </w:r>
            <w:r>
              <w:rPr>
                <w:spacing w:val="-2"/>
                <w:sz w:val="6"/>
              </w:rPr>
              <w:t>Social</w:t>
            </w:r>
          </w:p>
        </w:tc>
        <w:tc>
          <w:tcPr>
            <w:tcW w:w="45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line="259" w:lineRule="auto" w:before="53"/>
              <w:ind w:left="85" w:right="82" w:hanging="1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TOTAL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INCENTIVO</w:t>
            </w:r>
            <w:r>
              <w:rPr>
                <w:b/>
                <w:spacing w:val="40"/>
                <w:sz w:val="6"/>
              </w:rPr>
              <w:t> </w:t>
            </w:r>
            <w:r>
              <w:rPr>
                <w:b/>
                <w:spacing w:val="-2"/>
                <w:sz w:val="6"/>
              </w:rPr>
              <w:t>INDAP</w:t>
            </w:r>
          </w:p>
        </w:tc>
        <w:tc>
          <w:tcPr>
            <w:tcW w:w="45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before="55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left="57"/>
              <w:rPr>
                <w:sz w:val="6"/>
              </w:rPr>
            </w:pPr>
            <w:r>
              <w:rPr>
                <w:spacing w:val="-2"/>
                <w:sz w:val="6"/>
              </w:rPr>
              <w:t>Aporte</w:t>
            </w:r>
            <w:r>
              <w:rPr>
                <w:spacing w:val="6"/>
                <w:sz w:val="6"/>
              </w:rPr>
              <w:t> </w:t>
            </w:r>
            <w:r>
              <w:rPr>
                <w:spacing w:val="-2"/>
                <w:sz w:val="6"/>
              </w:rPr>
              <w:t>Propio</w:t>
            </w:r>
          </w:p>
        </w:tc>
        <w:tc>
          <w:tcPr>
            <w:tcW w:w="45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before="55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left="45" w:right="35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Total</w:t>
            </w:r>
          </w:p>
        </w:tc>
        <w:tc>
          <w:tcPr>
            <w:tcW w:w="451" w:type="dxa"/>
            <w:tcBorders>
              <w:top w:val="single" w:sz="2" w:space="0" w:color="808080"/>
              <w:lef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before="63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spacing w:val="-2"/>
                <w:sz w:val="6"/>
              </w:rPr>
              <w:t>%Aporte</w:t>
            </w:r>
            <w:r>
              <w:rPr>
                <w:spacing w:val="8"/>
                <w:sz w:val="6"/>
              </w:rPr>
              <w:t> </w:t>
            </w:r>
            <w:r>
              <w:rPr>
                <w:spacing w:val="-2"/>
                <w:sz w:val="6"/>
              </w:rPr>
              <w:t>Propio</w:t>
            </w:r>
          </w:p>
        </w:tc>
        <w:tc>
          <w:tcPr>
            <w:tcW w:w="387" w:type="dxa"/>
            <w:tcBorders>
              <w:top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line="259" w:lineRule="auto" w:before="53"/>
              <w:ind w:left="4" w:right="19"/>
              <w:rPr>
                <w:sz w:val="6"/>
              </w:rPr>
            </w:pPr>
            <w:r>
              <w:rPr>
                <w:spacing w:val="-2"/>
                <w:sz w:val="6"/>
              </w:rPr>
              <w:t>Número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Hectáreas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Físicas</w:t>
            </w:r>
          </w:p>
        </w:tc>
        <w:tc>
          <w:tcPr>
            <w:tcW w:w="381" w:type="dxa"/>
            <w:tcBorders>
              <w:top w:val="single" w:sz="2" w:space="0" w:color="808080"/>
              <w:righ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line="259" w:lineRule="auto" w:before="53"/>
              <w:ind w:left="4" w:right="89"/>
              <w:rPr>
                <w:sz w:val="6"/>
              </w:rPr>
            </w:pPr>
            <w:r>
              <w:rPr>
                <w:spacing w:val="-2"/>
                <w:sz w:val="6"/>
              </w:rPr>
              <w:t>Número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Usuarios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Masculinos</w:t>
            </w:r>
          </w:p>
        </w:tc>
        <w:tc>
          <w:tcPr>
            <w:tcW w:w="373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line="259" w:lineRule="auto" w:before="53"/>
              <w:ind w:left="9" w:right="92"/>
              <w:rPr>
                <w:sz w:val="6"/>
              </w:rPr>
            </w:pPr>
            <w:r>
              <w:rPr>
                <w:spacing w:val="-2"/>
                <w:sz w:val="6"/>
              </w:rPr>
              <w:t>Número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Usuarias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Femeninos</w:t>
            </w:r>
          </w:p>
        </w:tc>
        <w:tc>
          <w:tcPr>
            <w:tcW w:w="301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line="259" w:lineRule="auto" w:before="53"/>
              <w:ind w:left="8" w:right="79"/>
              <w:jc w:val="both"/>
              <w:rPr>
                <w:sz w:val="6"/>
              </w:rPr>
            </w:pPr>
            <w:r>
              <w:rPr>
                <w:spacing w:val="-2"/>
                <w:sz w:val="6"/>
              </w:rPr>
              <w:t>Número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usuarios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INDAP</w:t>
            </w:r>
          </w:p>
        </w:tc>
        <w:tc>
          <w:tcPr>
            <w:tcW w:w="392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line="259" w:lineRule="auto" w:before="53"/>
              <w:ind w:left="8" w:right="171"/>
              <w:jc w:val="both"/>
              <w:rPr>
                <w:sz w:val="6"/>
              </w:rPr>
            </w:pPr>
            <w:r>
              <w:rPr>
                <w:spacing w:val="-2"/>
                <w:sz w:val="6"/>
              </w:rPr>
              <w:t>Número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usuarios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Total</w:t>
            </w:r>
          </w:p>
        </w:tc>
        <w:tc>
          <w:tcPr>
            <w:tcW w:w="51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line="259" w:lineRule="auto" w:before="29"/>
              <w:ind w:left="41" w:right="57" w:firstLine="3"/>
              <w:jc w:val="center"/>
              <w:rPr>
                <w:sz w:val="6"/>
              </w:rPr>
            </w:pPr>
            <w:r>
              <w:rPr>
                <w:sz w:val="6"/>
              </w:rPr>
              <w:t>Rango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etario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beneficiarios/ias</w:t>
            </w:r>
          </w:p>
          <w:p>
            <w:pPr>
              <w:pStyle w:val="TableParagraph"/>
              <w:spacing w:line="50" w:lineRule="atLeast"/>
              <w:ind w:left="29" w:right="43"/>
              <w:jc w:val="center"/>
              <w:rPr>
                <w:sz w:val="3"/>
              </w:rPr>
            </w:pPr>
            <w:r>
              <w:rPr>
                <w:spacing w:val="-2"/>
                <w:w w:val="110"/>
                <w:sz w:val="6"/>
              </w:rPr>
              <w:t>18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 35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años </w:t>
            </w:r>
            <w:r>
              <w:rPr>
                <w:spacing w:val="-2"/>
                <w:w w:val="110"/>
                <w:sz w:val="3"/>
              </w:rPr>
              <w:t>(</w:t>
            </w:r>
            <w:r>
              <w:rPr>
                <w:spacing w:val="-2"/>
                <w:w w:val="110"/>
                <w:sz w:val="3"/>
              </w:rPr>
              <w:t>%</w:t>
            </w:r>
            <w:r>
              <w:rPr>
                <w:spacing w:val="40"/>
                <w:w w:val="110"/>
                <w:sz w:val="3"/>
              </w:rPr>
              <w:t> </w:t>
            </w:r>
            <w:r>
              <w:rPr>
                <w:spacing w:val="-2"/>
                <w:w w:val="110"/>
                <w:sz w:val="3"/>
              </w:rPr>
              <w:t>estimado)</w:t>
            </w:r>
          </w:p>
        </w:tc>
        <w:tc>
          <w:tcPr>
            <w:tcW w:w="51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line="259" w:lineRule="auto" w:before="29"/>
              <w:ind w:left="39" w:right="58" w:firstLine="3"/>
              <w:jc w:val="center"/>
              <w:rPr>
                <w:sz w:val="6"/>
              </w:rPr>
            </w:pPr>
            <w:r>
              <w:rPr>
                <w:sz w:val="6"/>
              </w:rPr>
              <w:t>Rango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etario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beneficiarios/ias</w:t>
            </w:r>
          </w:p>
          <w:p>
            <w:pPr>
              <w:pStyle w:val="TableParagraph"/>
              <w:spacing w:line="50" w:lineRule="atLeast"/>
              <w:ind w:left="28" w:right="44"/>
              <w:jc w:val="center"/>
              <w:rPr>
                <w:sz w:val="3"/>
              </w:rPr>
            </w:pPr>
            <w:r>
              <w:rPr>
                <w:spacing w:val="-2"/>
                <w:w w:val="110"/>
                <w:sz w:val="6"/>
              </w:rPr>
              <w:t>36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 65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años </w:t>
            </w:r>
            <w:r>
              <w:rPr>
                <w:spacing w:val="-2"/>
                <w:w w:val="110"/>
                <w:sz w:val="3"/>
              </w:rPr>
              <w:t>(</w:t>
            </w:r>
            <w:r>
              <w:rPr>
                <w:spacing w:val="-2"/>
                <w:w w:val="110"/>
                <w:sz w:val="3"/>
              </w:rPr>
              <w:t>%</w:t>
            </w:r>
            <w:r>
              <w:rPr>
                <w:spacing w:val="40"/>
                <w:w w:val="110"/>
                <w:sz w:val="3"/>
              </w:rPr>
              <w:t> </w:t>
            </w:r>
            <w:r>
              <w:rPr>
                <w:spacing w:val="-2"/>
                <w:w w:val="110"/>
                <w:sz w:val="3"/>
              </w:rPr>
              <w:t>estimado)</w:t>
            </w:r>
          </w:p>
        </w:tc>
        <w:tc>
          <w:tcPr>
            <w:tcW w:w="511" w:type="dxa"/>
            <w:tcBorders>
              <w:top w:val="single" w:sz="2" w:space="0" w:color="808080"/>
              <w:lef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line="259" w:lineRule="auto" w:before="29"/>
              <w:ind w:left="14" w:right="31" w:firstLine="3"/>
              <w:jc w:val="center"/>
              <w:rPr>
                <w:sz w:val="6"/>
              </w:rPr>
            </w:pPr>
            <w:r>
              <w:rPr>
                <w:sz w:val="6"/>
              </w:rPr>
              <w:t>Rango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etario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beneficiarios/ias</w:t>
            </w:r>
          </w:p>
          <w:p>
            <w:pPr>
              <w:pStyle w:val="TableParagraph"/>
              <w:spacing w:line="50" w:lineRule="atLeast"/>
              <w:ind w:right="17"/>
              <w:jc w:val="center"/>
              <w:rPr>
                <w:sz w:val="3"/>
              </w:rPr>
            </w:pPr>
            <w:r>
              <w:rPr>
                <w:sz w:val="6"/>
              </w:rPr>
              <w:t>Mayor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</w:t>
            </w:r>
            <w:r>
              <w:rPr>
                <w:spacing w:val="-3"/>
                <w:sz w:val="6"/>
              </w:rPr>
              <w:t> </w:t>
            </w:r>
            <w:r>
              <w:rPr>
                <w:sz w:val="6"/>
              </w:rPr>
              <w:t>65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años</w:t>
            </w:r>
            <w:r>
              <w:rPr>
                <w:spacing w:val="-6"/>
                <w:sz w:val="6"/>
              </w:rPr>
              <w:t> </w:t>
            </w:r>
            <w:r>
              <w:rPr>
                <w:sz w:val="3"/>
              </w:rPr>
              <w:t>(%</w:t>
            </w:r>
            <w:r>
              <w:rPr>
                <w:spacing w:val="40"/>
                <w:w w:val="110"/>
                <w:sz w:val="3"/>
              </w:rPr>
              <w:t> </w:t>
            </w:r>
            <w:r>
              <w:rPr>
                <w:spacing w:val="-2"/>
                <w:w w:val="110"/>
                <w:sz w:val="3"/>
              </w:rPr>
              <w:t>estimado)</w:t>
            </w:r>
          </w:p>
        </w:tc>
        <w:tc>
          <w:tcPr>
            <w:tcW w:w="362" w:type="dxa"/>
            <w:tcBorders>
              <w:top w:val="single" w:sz="2" w:space="0" w:color="808080"/>
              <w:righ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before="55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left="-3"/>
              <w:rPr>
                <w:sz w:val="6"/>
              </w:rPr>
            </w:pPr>
            <w:r>
              <w:rPr>
                <w:spacing w:val="-2"/>
                <w:sz w:val="6"/>
              </w:rPr>
              <w:t>Norte</w:t>
            </w:r>
          </w:p>
        </w:tc>
        <w:tc>
          <w:tcPr>
            <w:tcW w:w="349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before="55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left="3"/>
              <w:rPr>
                <w:sz w:val="6"/>
              </w:rPr>
            </w:pPr>
            <w:r>
              <w:rPr>
                <w:spacing w:val="-4"/>
                <w:sz w:val="6"/>
              </w:rPr>
              <w:t>Este</w:t>
            </w:r>
          </w:p>
        </w:tc>
        <w:tc>
          <w:tcPr>
            <w:tcW w:w="44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before="55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left="2"/>
              <w:rPr>
                <w:sz w:val="6"/>
              </w:rPr>
            </w:pPr>
            <w:r>
              <w:rPr>
                <w:spacing w:val="-2"/>
                <w:sz w:val="6"/>
              </w:rPr>
              <w:t>Datum</w:t>
            </w:r>
          </w:p>
        </w:tc>
        <w:tc>
          <w:tcPr>
            <w:tcW w:w="504" w:type="dxa"/>
            <w:tcBorders>
              <w:top w:val="single" w:sz="2" w:space="0" w:color="808080"/>
              <w:lef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before="55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left="1"/>
              <w:rPr>
                <w:sz w:val="6"/>
              </w:rPr>
            </w:pPr>
            <w:r>
              <w:rPr>
                <w:spacing w:val="-4"/>
                <w:sz w:val="6"/>
              </w:rPr>
              <w:t>Huso</w:t>
            </w:r>
          </w:p>
        </w:tc>
        <w:tc>
          <w:tcPr>
            <w:tcW w:w="1016" w:type="dxa"/>
            <w:tcBorders>
              <w:top w:val="single" w:sz="2" w:space="0" w:color="808080"/>
              <w:righ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before="55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left="-6"/>
              <w:rPr>
                <w:sz w:val="6"/>
              </w:rPr>
            </w:pPr>
            <w:r>
              <w:rPr>
                <w:spacing w:val="-2"/>
                <w:sz w:val="6"/>
              </w:rPr>
              <w:t>Tipología</w:t>
            </w:r>
          </w:p>
        </w:tc>
        <w:tc>
          <w:tcPr>
            <w:tcW w:w="534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line="259" w:lineRule="auto" w:before="67"/>
              <w:ind w:left="-2"/>
              <w:rPr>
                <w:sz w:val="6"/>
              </w:rPr>
            </w:pPr>
            <w:r>
              <w:rPr>
                <w:spacing w:val="-2"/>
                <w:sz w:val="6"/>
              </w:rPr>
              <w:t>Metros Lineales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sz w:val="6"/>
              </w:rPr>
              <w:t>de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Revestimiento</w:t>
            </w:r>
          </w:p>
          <w:p>
            <w:pPr>
              <w:pStyle w:val="TableParagraph"/>
              <w:spacing w:before="7"/>
              <w:ind w:left="-2"/>
              <w:rPr>
                <w:sz w:val="3"/>
              </w:rPr>
            </w:pPr>
            <w:r>
              <w:rPr>
                <w:w w:val="120"/>
                <w:sz w:val="3"/>
              </w:rPr>
              <w:t>(m)(Obras</w:t>
            </w:r>
            <w:r>
              <w:rPr>
                <w:spacing w:val="-1"/>
                <w:w w:val="120"/>
                <w:sz w:val="3"/>
              </w:rPr>
              <w:t> </w:t>
            </w:r>
            <w:r>
              <w:rPr>
                <w:w w:val="120"/>
                <w:sz w:val="3"/>
              </w:rPr>
              <w:t>de </w:t>
            </w:r>
            <w:r>
              <w:rPr>
                <w:spacing w:val="-2"/>
                <w:w w:val="120"/>
                <w:sz w:val="3"/>
              </w:rPr>
              <w:t>Conducción)</w:t>
            </w:r>
          </w:p>
        </w:tc>
        <w:tc>
          <w:tcPr>
            <w:tcW w:w="534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before="3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71" w:lineRule="auto" w:before="1"/>
              <w:ind w:left="-3" w:right="64"/>
              <w:rPr>
                <w:sz w:val="3"/>
              </w:rPr>
            </w:pPr>
            <w:r>
              <w:rPr>
                <w:w w:val="110"/>
                <w:sz w:val="6"/>
              </w:rPr>
              <w:t>Volumen</w:t>
            </w:r>
            <w:r>
              <w:rPr>
                <w:spacing w:val="-4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Total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Acumulado</w:t>
            </w:r>
            <w:r>
              <w:rPr>
                <w:spacing w:val="-1"/>
                <w:sz w:val="6"/>
              </w:rPr>
              <w:t> </w:t>
            </w:r>
            <w:r>
              <w:rPr>
                <w:spacing w:val="-2"/>
                <w:w w:val="110"/>
                <w:sz w:val="3"/>
              </w:rPr>
              <w:t>(m3)</w:t>
            </w:r>
            <w:r>
              <w:rPr>
                <w:w w:val="110"/>
                <w:sz w:val="3"/>
              </w:rPr>
              <w:t> </w:t>
            </w:r>
            <w:r>
              <w:rPr>
                <w:spacing w:val="-2"/>
                <w:w w:val="110"/>
                <w:sz w:val="3"/>
              </w:rPr>
              <w:t>(Obras</w:t>
            </w:r>
            <w:r>
              <w:rPr>
                <w:spacing w:val="40"/>
                <w:w w:val="110"/>
                <w:sz w:val="3"/>
              </w:rPr>
              <w:t> </w:t>
            </w:r>
            <w:r>
              <w:rPr>
                <w:spacing w:val="-2"/>
                <w:w w:val="110"/>
                <w:sz w:val="3"/>
              </w:rPr>
              <w:t>de</w:t>
            </w:r>
            <w:r>
              <w:rPr>
                <w:w w:val="110"/>
                <w:sz w:val="3"/>
              </w:rPr>
              <w:t> </w:t>
            </w:r>
            <w:r>
              <w:rPr>
                <w:spacing w:val="-2"/>
                <w:w w:val="110"/>
                <w:sz w:val="3"/>
              </w:rPr>
              <w:t>Acumulación)</w:t>
            </w:r>
          </w:p>
        </w:tc>
        <w:tc>
          <w:tcPr>
            <w:tcW w:w="534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before="3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-4"/>
              <w:rPr>
                <w:sz w:val="6"/>
              </w:rPr>
            </w:pPr>
            <w:r>
              <w:rPr>
                <w:sz w:val="6"/>
              </w:rPr>
              <w:t>Caudal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de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Diseño</w:t>
            </w:r>
          </w:p>
          <w:p>
            <w:pPr>
              <w:pStyle w:val="TableParagraph"/>
              <w:spacing w:before="13"/>
              <w:ind w:left="-4"/>
              <w:rPr>
                <w:sz w:val="3"/>
              </w:rPr>
            </w:pPr>
            <w:r>
              <w:rPr>
                <w:spacing w:val="-2"/>
                <w:w w:val="120"/>
                <w:sz w:val="3"/>
              </w:rPr>
              <w:t>(L/Seg)</w:t>
            </w:r>
          </w:p>
        </w:tc>
        <w:tc>
          <w:tcPr>
            <w:tcW w:w="535" w:type="dxa"/>
            <w:tcBorders>
              <w:top w:val="single" w:sz="2" w:space="0" w:color="808080"/>
              <w:lef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before="24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259" w:lineRule="auto"/>
              <w:ind w:left="-5" w:right="71"/>
              <w:rPr>
                <w:sz w:val="6"/>
              </w:rPr>
            </w:pPr>
            <w:r>
              <w:rPr>
                <w:spacing w:val="-2"/>
                <w:sz w:val="6"/>
              </w:rPr>
              <w:t>Tiempo ejecucción</w:t>
            </w:r>
            <w:r>
              <w:rPr>
                <w:spacing w:val="40"/>
                <w:sz w:val="6"/>
              </w:rPr>
              <w:t> </w:t>
            </w:r>
            <w:r>
              <w:rPr>
                <w:sz w:val="6"/>
              </w:rPr>
              <w:t>dias</w:t>
            </w:r>
            <w:r>
              <w:rPr>
                <w:spacing w:val="-4"/>
                <w:sz w:val="6"/>
              </w:rPr>
              <w:t> </w:t>
            </w:r>
            <w:r>
              <w:rPr>
                <w:sz w:val="6"/>
              </w:rPr>
              <w:t>corridos</w:t>
            </w:r>
          </w:p>
        </w:tc>
        <w:tc>
          <w:tcPr>
            <w:tcW w:w="533" w:type="dxa"/>
            <w:tcBorders>
              <w:top w:val="single" w:sz="2" w:space="0" w:color="808080"/>
              <w:righ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before="63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-12"/>
              <w:rPr>
                <w:sz w:val="6"/>
              </w:rPr>
            </w:pPr>
            <w:r>
              <w:rPr>
                <w:spacing w:val="-2"/>
                <w:sz w:val="6"/>
              </w:rPr>
              <w:t>Nombre</w:t>
            </w:r>
            <w:r>
              <w:rPr>
                <w:spacing w:val="5"/>
                <w:sz w:val="6"/>
              </w:rPr>
              <w:t> </w:t>
            </w:r>
            <w:r>
              <w:rPr>
                <w:spacing w:val="-2"/>
                <w:sz w:val="6"/>
              </w:rPr>
              <w:t>Consultor</w:t>
            </w:r>
          </w:p>
        </w:tc>
        <w:tc>
          <w:tcPr>
            <w:tcW w:w="475" w:type="dxa"/>
            <w:tcBorders>
              <w:top w:val="single" w:sz="2" w:space="0" w:color="808080"/>
              <w:lef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before="55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left="-7"/>
              <w:rPr>
                <w:sz w:val="6"/>
              </w:rPr>
            </w:pPr>
            <w:r>
              <w:rPr>
                <w:sz w:val="6"/>
              </w:rPr>
              <w:t>RUT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Consultor</w:t>
            </w:r>
          </w:p>
        </w:tc>
        <w:tc>
          <w:tcPr>
            <w:tcW w:w="473" w:type="dxa"/>
            <w:tcBorders>
              <w:top w:val="single" w:sz="2" w:space="0" w:color="808080"/>
              <w:righ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before="24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259" w:lineRule="auto"/>
              <w:ind w:left="-14" w:right="182"/>
              <w:rPr>
                <w:sz w:val="6"/>
              </w:rPr>
            </w:pPr>
            <w:r>
              <w:rPr>
                <w:spacing w:val="-2"/>
                <w:sz w:val="6"/>
              </w:rPr>
              <w:t>Nombre</w:t>
            </w:r>
            <w:r>
              <w:rPr>
                <w:spacing w:val="40"/>
                <w:sz w:val="6"/>
              </w:rPr>
              <w:t> </w:t>
            </w:r>
            <w:r>
              <w:rPr>
                <w:spacing w:val="-2"/>
                <w:sz w:val="6"/>
              </w:rPr>
              <w:t>Constratista</w:t>
            </w:r>
          </w:p>
        </w:tc>
        <w:tc>
          <w:tcPr>
            <w:tcW w:w="519" w:type="dxa"/>
            <w:tcBorders>
              <w:top w:val="single" w:sz="2" w:space="0" w:color="808080"/>
              <w:left w:val="single" w:sz="2" w:space="0" w:color="808080"/>
            </w:tcBorders>
            <w:shd w:val="clear" w:color="auto" w:fill="F1F1F1"/>
          </w:tcPr>
          <w:p>
            <w:pPr>
              <w:pStyle w:val="TableParagraph"/>
              <w:spacing w:before="55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left="-10"/>
              <w:rPr>
                <w:sz w:val="6"/>
              </w:rPr>
            </w:pPr>
            <w:r>
              <w:rPr>
                <w:sz w:val="6"/>
              </w:rPr>
              <w:t>RUT</w:t>
            </w:r>
            <w:r>
              <w:rPr>
                <w:spacing w:val="-3"/>
                <w:sz w:val="6"/>
              </w:rPr>
              <w:t> </w:t>
            </w:r>
            <w:r>
              <w:rPr>
                <w:spacing w:val="-2"/>
                <w:sz w:val="6"/>
              </w:rPr>
              <w:t>Contratista</w:t>
            </w:r>
          </w:p>
        </w:tc>
      </w:tr>
      <w:tr>
        <w:trPr>
          <w:trHeight w:val="301" w:hRule="atLeast"/>
        </w:trPr>
        <w:tc>
          <w:tcPr>
            <w:tcW w:w="91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1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1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6"/>
              </w:rPr>
            </w:pPr>
          </w:p>
          <w:p>
            <w:pPr>
              <w:pStyle w:val="TableParagraph"/>
              <w:tabs>
                <w:tab w:pos="363" w:val="left" w:leader="none"/>
              </w:tabs>
              <w:spacing w:before="1"/>
              <w:ind w:left="30"/>
              <w:rPr>
                <w:sz w:val="6"/>
              </w:rPr>
            </w:pPr>
            <w:r>
              <w:rPr>
                <w:spacing w:val="-10"/>
                <w:sz w:val="6"/>
              </w:rPr>
              <w:t>$</w:t>
            </w:r>
            <w:r>
              <w:rPr>
                <w:sz w:val="6"/>
              </w:rPr>
              <w:tab/>
            </w:r>
            <w:r>
              <w:rPr>
                <w:spacing w:val="-10"/>
                <w:sz w:val="6"/>
              </w:rPr>
              <w:t>-</w:t>
            </w:r>
          </w:p>
        </w:tc>
        <w:tc>
          <w:tcPr>
            <w:tcW w:w="45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6"/>
              </w:rPr>
            </w:pPr>
          </w:p>
          <w:p>
            <w:pPr>
              <w:pStyle w:val="TableParagraph"/>
              <w:tabs>
                <w:tab w:pos="333" w:val="left" w:leader="none"/>
              </w:tabs>
              <w:spacing w:before="1"/>
              <w:ind w:right="35"/>
              <w:jc w:val="center"/>
              <w:rPr>
                <w:sz w:val="6"/>
              </w:rPr>
            </w:pPr>
            <w:r>
              <w:rPr>
                <w:spacing w:val="-10"/>
                <w:sz w:val="6"/>
              </w:rPr>
              <w:t>$</w:t>
            </w:r>
            <w:r>
              <w:rPr>
                <w:sz w:val="6"/>
              </w:rPr>
              <w:tab/>
            </w:r>
            <w:r>
              <w:rPr>
                <w:spacing w:val="-10"/>
                <w:sz w:val="6"/>
              </w:rPr>
              <w:t>-</w:t>
            </w:r>
          </w:p>
        </w:tc>
        <w:tc>
          <w:tcPr>
            <w:tcW w:w="451" w:type="dxa"/>
            <w:tcBorders>
              <w:left w:val="single" w:sz="2" w:space="0" w:color="808080"/>
              <w:bottom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1" w:type="dxa"/>
            <w:tcBorders>
              <w:right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3" w:type="dxa"/>
            <w:tcBorders>
              <w:left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1" w:type="dxa"/>
            <w:tcBorders>
              <w:left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2" w:type="dxa"/>
            <w:tcBorders>
              <w:left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0" w:type="dxa"/>
            <w:tcBorders>
              <w:left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0" w:type="dxa"/>
            <w:tcBorders>
              <w:left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1" w:type="dxa"/>
            <w:tcBorders>
              <w:left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2" w:type="dxa"/>
            <w:tcBorders>
              <w:right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9" w:type="dxa"/>
            <w:tcBorders>
              <w:left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40" w:type="dxa"/>
            <w:tcBorders>
              <w:left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4" w:type="dxa"/>
            <w:tcBorders>
              <w:left w:val="single" w:sz="2" w:space="0" w:color="808080"/>
            </w:tcBorders>
          </w:tcPr>
          <w:p>
            <w:pPr>
              <w:pStyle w:val="TableParagraph"/>
              <w:spacing w:before="42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9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19</w:t>
            </w:r>
          </w:p>
        </w:tc>
        <w:tc>
          <w:tcPr>
            <w:tcW w:w="1016" w:type="dxa"/>
            <w:tcBorders>
              <w:right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34" w:type="dxa"/>
            <w:tcBorders>
              <w:left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34" w:type="dxa"/>
            <w:tcBorders>
              <w:left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34" w:type="dxa"/>
            <w:tcBorders>
              <w:left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35" w:type="dxa"/>
            <w:tcBorders>
              <w:left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33" w:type="dxa"/>
            <w:tcBorders>
              <w:right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5" w:type="dxa"/>
            <w:tcBorders>
              <w:left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3" w:type="dxa"/>
            <w:tcBorders>
              <w:right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9" w:type="dxa"/>
            <w:tcBorders>
              <w:left w:val="sing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sectPr>
      <w:type w:val="continuous"/>
      <w:pgSz w:w="18720" w:h="12240" w:orient="landscape"/>
      <w:pgMar w:top="1060" w:bottom="280" w:left="360" w:right="2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ignacio</dc:creator>
  <dcterms:created xsi:type="dcterms:W3CDTF">2025-01-29T11:43:30Z</dcterms:created>
  <dcterms:modified xsi:type="dcterms:W3CDTF">2025-01-29T11:43:30Z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Excel® 2016</vt:lpwstr>
  </property>
</Properties>
</file>